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4" w:rsidRDefault="00E95220" w:rsidP="00E95220">
      <w:pPr>
        <w:jc w:val="center"/>
      </w:pP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中国建设银行河南省分行“乾元-豫富”（公募）</w:t>
      </w:r>
      <w:r w:rsidR="00FC316A" w:rsidRPr="00FC316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2019年第2期封闭式固定收益类净值型人民币理财产品</w:t>
      </w: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净值公告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中国建设银行河南省分行“乾元-豫富”（公募）2019年第</w:t>
      </w:r>
      <w:r w:rsidR="00FC316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期封闭式固定收益类净值型人民币理财产品净值公布如下：：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411"/>
        <w:gridCol w:w="1757"/>
        <w:gridCol w:w="1553"/>
      </w:tblGrid>
      <w:tr w:rsidR="00E95220" w:rsidRPr="00E95220" w:rsidTr="00E95220">
        <w:trPr>
          <w:trHeight w:val="20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</w:tr>
      <w:tr w:rsidR="00E95220" w:rsidRPr="00E95220" w:rsidTr="00E95220">
        <w:trPr>
          <w:trHeight w:val="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中国建设银行河南省分行“乾元-豫富”（公募）2019年第</w:t>
            </w:r>
            <w:r w:rsidR="00FC31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FC316A" w:rsidRDefault="00FC316A" w:rsidP="00FC316A">
            <w:pPr>
              <w:pStyle w:val="Default"/>
              <w:jc w:val="center"/>
            </w:pPr>
            <w:r>
              <w:rPr>
                <w:sz w:val="18"/>
                <w:szCs w:val="18"/>
              </w:rPr>
              <w:t>HA071019002150</w:t>
            </w:r>
            <w:r>
              <w:rPr>
                <w:rFonts w:hint="eastAsia"/>
                <w:sz w:val="18"/>
                <w:szCs w:val="18"/>
              </w:rPr>
              <w:t>D01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019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7F336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4A2B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FC316A" w:rsidP="003415B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C316A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1.00</w:t>
            </w:r>
            <w:r w:rsidR="004A2B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FC316A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</w:tbl>
    <w:p w:rsidR="00796864" w:rsidRPr="00C9485C" w:rsidRDefault="00796864" w:rsidP="00796864">
      <w:pPr>
        <w:rPr>
          <w:rFonts w:asciiTheme="minorEastAsia" w:hAnsiTheme="minorEastAsia"/>
          <w:szCs w:val="21"/>
        </w:rPr>
      </w:pPr>
    </w:p>
    <w:p w:rsidR="00796864" w:rsidRPr="00C9485C" w:rsidRDefault="00796864" w:rsidP="00796864">
      <w:pPr>
        <w:jc w:val="right"/>
        <w:rPr>
          <w:rFonts w:asciiTheme="minorEastAsia" w:hAnsiTheme="minorEastAsia"/>
          <w:szCs w:val="21"/>
        </w:rPr>
      </w:pPr>
      <w:r w:rsidRPr="00C9485C">
        <w:rPr>
          <w:rFonts w:asciiTheme="minorEastAsia" w:hAnsiTheme="minorEastAsia" w:hint="eastAsia"/>
          <w:szCs w:val="21"/>
        </w:rPr>
        <w:t>中国建设银行</w:t>
      </w:r>
      <w:r>
        <w:rPr>
          <w:rFonts w:asciiTheme="minorEastAsia" w:hAnsiTheme="minorEastAsia" w:hint="eastAsia"/>
          <w:szCs w:val="21"/>
        </w:rPr>
        <w:t>河南</w:t>
      </w:r>
      <w:r w:rsidRPr="00C9485C">
        <w:rPr>
          <w:rFonts w:asciiTheme="minorEastAsia" w:hAnsiTheme="minorEastAsia" w:hint="eastAsia"/>
          <w:szCs w:val="21"/>
        </w:rPr>
        <w:t>省分行</w:t>
      </w:r>
    </w:p>
    <w:p w:rsidR="001243B1" w:rsidRPr="00E95220" w:rsidRDefault="00796864" w:rsidP="00E95220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9485C">
        <w:rPr>
          <w:rFonts w:asciiTheme="minorEastAsia" w:hAnsiTheme="minorEastAsia" w:hint="eastAsia"/>
          <w:color w:val="000000"/>
          <w:szCs w:val="21"/>
        </w:rPr>
        <w:t>201</w:t>
      </w:r>
      <w:r w:rsidR="00805C9A">
        <w:rPr>
          <w:rFonts w:asciiTheme="minorEastAsia" w:hAnsiTheme="minorEastAsia" w:hint="eastAsia"/>
          <w:color w:val="000000"/>
          <w:szCs w:val="21"/>
        </w:rPr>
        <w:t>9</w:t>
      </w:r>
      <w:r w:rsidRPr="00C9485C">
        <w:rPr>
          <w:rFonts w:asciiTheme="minorEastAsia" w:hAnsiTheme="minorEastAsia" w:hint="eastAsia"/>
          <w:color w:val="000000"/>
          <w:szCs w:val="21"/>
        </w:rPr>
        <w:t xml:space="preserve"> 年</w:t>
      </w:r>
      <w:r w:rsidR="004A2B8D">
        <w:rPr>
          <w:rFonts w:asciiTheme="minorEastAsia" w:hAnsiTheme="minorEastAsia" w:hint="eastAsia"/>
          <w:color w:val="000000"/>
          <w:szCs w:val="21"/>
        </w:rPr>
        <w:t>7</w:t>
      </w:r>
      <w:r w:rsidRPr="00C9485C">
        <w:rPr>
          <w:rFonts w:asciiTheme="minorEastAsia" w:hAnsiTheme="minorEastAsia" w:hint="eastAsia"/>
          <w:color w:val="000000"/>
          <w:szCs w:val="21"/>
        </w:rPr>
        <w:t>月</w:t>
      </w:r>
      <w:r w:rsidR="004A2B8D">
        <w:rPr>
          <w:rFonts w:asciiTheme="minorEastAsia" w:hAnsiTheme="minorEastAsia" w:hint="eastAsia"/>
          <w:color w:val="000000"/>
          <w:szCs w:val="21"/>
        </w:rPr>
        <w:t>1</w:t>
      </w:r>
      <w:r w:rsidRPr="00C9485C">
        <w:rPr>
          <w:rFonts w:asciiTheme="minorEastAsia" w:hAnsiTheme="minorEastAsia" w:hint="eastAsia"/>
          <w:color w:val="000000"/>
          <w:szCs w:val="21"/>
        </w:rPr>
        <w:t>日</w:t>
      </w:r>
    </w:p>
    <w:sectPr w:rsidR="001243B1" w:rsidRPr="00E9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3D" w:rsidRDefault="00FA1C3D" w:rsidP="001243B1">
      <w:r>
        <w:separator/>
      </w:r>
    </w:p>
  </w:endnote>
  <w:endnote w:type="continuationSeparator" w:id="0">
    <w:p w:rsidR="00FA1C3D" w:rsidRDefault="00FA1C3D" w:rsidP="001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3D" w:rsidRDefault="00FA1C3D" w:rsidP="001243B1">
      <w:r>
        <w:separator/>
      </w:r>
    </w:p>
  </w:footnote>
  <w:footnote w:type="continuationSeparator" w:id="0">
    <w:p w:rsidR="00FA1C3D" w:rsidRDefault="00FA1C3D" w:rsidP="0012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4"/>
    <w:rsid w:val="00040C08"/>
    <w:rsid w:val="000E5D63"/>
    <w:rsid w:val="000E6A99"/>
    <w:rsid w:val="001243B1"/>
    <w:rsid w:val="001546FC"/>
    <w:rsid w:val="001B55B1"/>
    <w:rsid w:val="001C50D3"/>
    <w:rsid w:val="0020222F"/>
    <w:rsid w:val="00212FD1"/>
    <w:rsid w:val="002239DE"/>
    <w:rsid w:val="002643C2"/>
    <w:rsid w:val="0027535A"/>
    <w:rsid w:val="003415BD"/>
    <w:rsid w:val="00400781"/>
    <w:rsid w:val="00401A03"/>
    <w:rsid w:val="00467DE5"/>
    <w:rsid w:val="00483608"/>
    <w:rsid w:val="004A2B8D"/>
    <w:rsid w:val="004B152E"/>
    <w:rsid w:val="004B709A"/>
    <w:rsid w:val="004F3AA3"/>
    <w:rsid w:val="00533090"/>
    <w:rsid w:val="005435A3"/>
    <w:rsid w:val="00546F3D"/>
    <w:rsid w:val="005C4B6B"/>
    <w:rsid w:val="00621127"/>
    <w:rsid w:val="00643BC9"/>
    <w:rsid w:val="0067017A"/>
    <w:rsid w:val="0067600B"/>
    <w:rsid w:val="00682AF8"/>
    <w:rsid w:val="0069244E"/>
    <w:rsid w:val="006957C3"/>
    <w:rsid w:val="00796864"/>
    <w:rsid w:val="007E2F96"/>
    <w:rsid w:val="007F3369"/>
    <w:rsid w:val="00805C9A"/>
    <w:rsid w:val="0083390B"/>
    <w:rsid w:val="00882B6A"/>
    <w:rsid w:val="009552FD"/>
    <w:rsid w:val="009578E8"/>
    <w:rsid w:val="00964C3E"/>
    <w:rsid w:val="00967345"/>
    <w:rsid w:val="00970BA5"/>
    <w:rsid w:val="009D3314"/>
    <w:rsid w:val="00A21245"/>
    <w:rsid w:val="00A36282"/>
    <w:rsid w:val="00A411FC"/>
    <w:rsid w:val="00AD0B4B"/>
    <w:rsid w:val="00B908A4"/>
    <w:rsid w:val="00BD7B5C"/>
    <w:rsid w:val="00BE5CAF"/>
    <w:rsid w:val="00BF69E7"/>
    <w:rsid w:val="00C143B0"/>
    <w:rsid w:val="00C26F50"/>
    <w:rsid w:val="00C556CF"/>
    <w:rsid w:val="00CB4C19"/>
    <w:rsid w:val="00D444D5"/>
    <w:rsid w:val="00D52BEA"/>
    <w:rsid w:val="00DB75DD"/>
    <w:rsid w:val="00DF6512"/>
    <w:rsid w:val="00E019A5"/>
    <w:rsid w:val="00E4192A"/>
    <w:rsid w:val="00E65AB1"/>
    <w:rsid w:val="00E93B3C"/>
    <w:rsid w:val="00E95220"/>
    <w:rsid w:val="00EC0D78"/>
    <w:rsid w:val="00EC63D5"/>
    <w:rsid w:val="00F93C2D"/>
    <w:rsid w:val="00F95808"/>
    <w:rsid w:val="00FA1C3D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0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81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953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</Words>
  <Characters>209</Characters>
  <Application>Microsoft Office Word</Application>
  <DocSecurity>0</DocSecurity>
  <Lines>1</Lines>
  <Paragraphs>1</Paragraphs>
  <ScaleCrop>false</ScaleCrop>
  <Company>中国建设银行股份有限公司河南省分行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宋睿</dc:creator>
  <cp:lastModifiedBy>宋睿</cp:lastModifiedBy>
  <cp:revision>27</cp:revision>
  <cp:lastPrinted>2018-10-12T10:05:00Z</cp:lastPrinted>
  <dcterms:created xsi:type="dcterms:W3CDTF">2018-10-12T01:00:00Z</dcterms:created>
  <dcterms:modified xsi:type="dcterms:W3CDTF">2019-07-02T08:10:00Z</dcterms:modified>
</cp:coreProperties>
</file>